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1DD70">
      <w:pPr>
        <w:spacing w:after="0" w:line="240" w:lineRule="auto"/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sz w:val="32"/>
          <w:szCs w:val="32"/>
        </w:rPr>
        <w:t>神东煤炭黄河流域典型区域环境检测方案附件</w:t>
      </w:r>
    </w:p>
    <w:tbl>
      <w:tblPr>
        <w:tblStyle w:val="1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1427"/>
        <w:gridCol w:w="9833"/>
        <w:gridCol w:w="1469"/>
        <w:gridCol w:w="1638"/>
      </w:tblGrid>
      <w:tr w14:paraId="23F85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" w:type="pct"/>
            <w:vAlign w:val="center"/>
          </w:tcPr>
          <w:p w14:paraId="45C8FB43">
            <w:pPr>
              <w:spacing w:after="0" w:line="240" w:lineRule="auto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序号</w:t>
            </w:r>
          </w:p>
        </w:tc>
        <w:tc>
          <w:tcPr>
            <w:tcW w:w="479" w:type="pct"/>
            <w:vAlign w:val="center"/>
          </w:tcPr>
          <w:p w14:paraId="4A5C108E">
            <w:pPr>
              <w:spacing w:after="0" w:line="240" w:lineRule="auto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监测对象</w:t>
            </w:r>
          </w:p>
        </w:tc>
        <w:tc>
          <w:tcPr>
            <w:tcW w:w="3301" w:type="pct"/>
            <w:vAlign w:val="center"/>
          </w:tcPr>
          <w:p w14:paraId="48F401E9">
            <w:pPr>
              <w:spacing w:after="0" w:line="240" w:lineRule="auto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监测因子</w:t>
            </w:r>
          </w:p>
        </w:tc>
        <w:tc>
          <w:tcPr>
            <w:tcW w:w="493" w:type="pct"/>
            <w:vAlign w:val="center"/>
          </w:tcPr>
          <w:p w14:paraId="53FA17D1">
            <w:pPr>
              <w:spacing w:after="0" w:line="240" w:lineRule="auto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点位数量</w:t>
            </w:r>
          </w:p>
        </w:tc>
        <w:tc>
          <w:tcPr>
            <w:tcW w:w="550" w:type="pct"/>
            <w:vAlign w:val="center"/>
          </w:tcPr>
          <w:p w14:paraId="3C709467">
            <w:pPr>
              <w:spacing w:after="0" w:line="240" w:lineRule="auto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监测周期与频次</w:t>
            </w:r>
          </w:p>
        </w:tc>
      </w:tr>
      <w:tr w14:paraId="7597E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  <w:jc w:val="center"/>
        </w:trPr>
        <w:tc>
          <w:tcPr>
            <w:tcW w:w="177" w:type="pct"/>
            <w:vAlign w:val="center"/>
          </w:tcPr>
          <w:p w14:paraId="09760256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479" w:type="pct"/>
            <w:vAlign w:val="center"/>
          </w:tcPr>
          <w:p w14:paraId="0F444DE0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地表水</w:t>
            </w:r>
          </w:p>
        </w:tc>
        <w:tc>
          <w:tcPr>
            <w:tcW w:w="3301" w:type="pct"/>
            <w:vAlign w:val="center"/>
          </w:tcPr>
          <w:p w14:paraId="4A6C396E">
            <w:pPr>
              <w:spacing w:after="0" w:line="240" w:lineRule="auto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水温、pH值、溶解氧、高锰酸钾指数、化学需氧量（CODcr）、五日生化需氧量（BOD</w:t>
            </w:r>
            <w:r>
              <w:rPr>
                <w:rFonts w:ascii="Times New Roman" w:hAnsi="Times New Roman" w:eastAsia="仿宋_GB2312" w:cs="Times New Roman"/>
                <w:sz w:val="24"/>
                <w:vertAlign w:val="subscript"/>
              </w:rPr>
              <w:t>5</w:t>
            </w:r>
            <w:r>
              <w:rPr>
                <w:rFonts w:ascii="Times New Roman" w:hAnsi="Times New Roman" w:eastAsia="仿宋_GB2312" w:cs="Times New Roman"/>
                <w:sz w:val="24"/>
              </w:rPr>
              <w:t>）、氨氮（NH</w:t>
            </w:r>
            <w:r>
              <w:rPr>
                <w:rFonts w:ascii="Times New Roman" w:hAnsi="Times New Roman" w:eastAsia="仿宋_GB2312" w:cs="Times New Roman"/>
                <w:sz w:val="24"/>
                <w:vertAlign w:val="subscript"/>
              </w:rPr>
              <w:t>3</w:t>
            </w:r>
            <w:r>
              <w:rPr>
                <w:rFonts w:ascii="Times New Roman" w:hAnsi="Times New Roman" w:eastAsia="仿宋_GB2312" w:cs="Times New Roman"/>
                <w:sz w:val="24"/>
              </w:rPr>
              <w:t>-N）、总磷（以P计）、总氮（湖、库，以N计）、铜、锌、氟化物（以F</w:t>
            </w:r>
            <w:r>
              <w:rPr>
                <w:rFonts w:ascii="Times New Roman" w:hAnsi="Times New Roman" w:eastAsia="仿宋_GB2312" w:cs="Times New Roman"/>
                <w:sz w:val="24"/>
                <w:vertAlign w:val="superscript"/>
              </w:rPr>
              <w:t>-</w:t>
            </w:r>
            <w:r>
              <w:rPr>
                <w:rFonts w:ascii="Times New Roman" w:hAnsi="Times New Roman" w:eastAsia="仿宋_GB2312" w:cs="Times New Roman"/>
                <w:sz w:val="24"/>
              </w:rPr>
              <w:t>计）、硒、砷（As）、汞（Hg）、镉（Cd）、六价铬(Cr</w:t>
            </w:r>
            <w:r>
              <w:rPr>
                <w:rFonts w:ascii="Times New Roman" w:hAnsi="Times New Roman" w:eastAsia="仿宋_GB2312" w:cs="Times New Roman"/>
                <w:sz w:val="24"/>
                <w:vertAlign w:val="subscript"/>
              </w:rPr>
              <w:t>6</w:t>
            </w:r>
            <w:r>
              <w:rPr>
                <w:rFonts w:ascii="Times New Roman" w:hAnsi="Times New Roman" w:eastAsia="仿宋_GB2312" w:cs="Times New Roman"/>
                <w:sz w:val="24"/>
                <w:vertAlign w:val="superscript"/>
              </w:rPr>
              <w:t>+</w:t>
            </w:r>
            <w:r>
              <w:rPr>
                <w:rFonts w:ascii="Times New Roman" w:hAnsi="Times New Roman" w:eastAsia="仿宋_GB2312" w:cs="Times New Roman"/>
                <w:sz w:val="24"/>
              </w:rPr>
              <w:t>)、铅（Pb）、氰化物、挥发酚、石油类、阴离子表面活性剂、硫化物（亚甲基蓝分光光度法）、粪大肠菌群（个/L）、全盐量</w:t>
            </w:r>
          </w:p>
        </w:tc>
        <w:tc>
          <w:tcPr>
            <w:tcW w:w="493" w:type="pct"/>
            <w:vAlign w:val="center"/>
          </w:tcPr>
          <w:p w14:paraId="34E40D80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25</w:t>
            </w:r>
            <w:r>
              <w:rPr>
                <w:rFonts w:ascii="Times New Roman" w:hAnsi="Times New Roman" w:eastAsia="仿宋_GB2312" w:cs="Times New Roman"/>
                <w:sz w:val="24"/>
              </w:rPr>
              <w:t>个</w:t>
            </w:r>
          </w:p>
        </w:tc>
        <w:tc>
          <w:tcPr>
            <w:tcW w:w="550" w:type="pct"/>
            <w:vAlign w:val="center"/>
          </w:tcPr>
          <w:p w14:paraId="2BE6A77E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周期2年</w:t>
            </w:r>
          </w:p>
          <w:p w14:paraId="4AB444E5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每年2次</w:t>
            </w:r>
          </w:p>
        </w:tc>
      </w:tr>
      <w:tr w14:paraId="08798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177" w:type="pct"/>
            <w:vAlign w:val="center"/>
          </w:tcPr>
          <w:p w14:paraId="5F1FE96C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479" w:type="pct"/>
            <w:vAlign w:val="center"/>
          </w:tcPr>
          <w:p w14:paraId="664AB75D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矿井水</w:t>
            </w:r>
          </w:p>
        </w:tc>
        <w:tc>
          <w:tcPr>
            <w:tcW w:w="3301" w:type="pct"/>
            <w:vAlign w:val="center"/>
          </w:tcPr>
          <w:p w14:paraId="5B695089">
            <w:pPr>
              <w:spacing w:after="0" w:line="240" w:lineRule="auto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</w:rPr>
              <w:t>水温、pH值、溶解氧、高锰酸钾指数、化学需氧量（COD</w:t>
            </w:r>
            <w:r>
              <w:rPr>
                <w:rFonts w:ascii="Times New Roman" w:hAnsi="Times New Roman" w:eastAsia="仿宋_GB2312" w:cs="Times New Roman"/>
                <w:vertAlign w:val="subscript"/>
              </w:rPr>
              <w:t>cr</w:t>
            </w:r>
            <w:r>
              <w:rPr>
                <w:rFonts w:ascii="Times New Roman" w:hAnsi="Times New Roman" w:eastAsia="仿宋_GB2312" w:cs="Times New Roman"/>
              </w:rPr>
              <w:t>）、五日生化需氧量（BOD</w:t>
            </w:r>
            <w:r>
              <w:rPr>
                <w:rFonts w:ascii="Times New Roman" w:hAnsi="Times New Roman" w:eastAsia="仿宋_GB2312" w:cs="Times New Roman"/>
                <w:vertAlign w:val="subscript"/>
              </w:rPr>
              <w:t>5</w:t>
            </w:r>
            <w:r>
              <w:rPr>
                <w:rFonts w:ascii="Times New Roman" w:hAnsi="Times New Roman" w:eastAsia="仿宋_GB2312" w:cs="Times New Roman"/>
              </w:rPr>
              <w:t>）、氨氮（NH</w:t>
            </w:r>
            <w:r>
              <w:rPr>
                <w:rFonts w:ascii="Times New Roman" w:hAnsi="Times New Roman" w:eastAsia="仿宋_GB2312" w:cs="Times New Roman"/>
                <w:vertAlign w:val="subscript"/>
              </w:rPr>
              <w:t>3</w:t>
            </w:r>
            <w:r>
              <w:rPr>
                <w:rFonts w:ascii="Times New Roman" w:hAnsi="Times New Roman" w:eastAsia="仿宋_GB2312" w:cs="Times New Roman"/>
              </w:rPr>
              <w:t>-N）、总磷（以P计）、总氮（湖、库，以N计）、铜、锌、氟化物（以F</w:t>
            </w:r>
            <w:r>
              <w:rPr>
                <w:rFonts w:ascii="Times New Roman" w:hAnsi="Times New Roman" w:eastAsia="仿宋_GB2312" w:cs="Times New Roman"/>
                <w:vertAlign w:val="superscript"/>
              </w:rPr>
              <w:t>-</w:t>
            </w:r>
            <w:r>
              <w:rPr>
                <w:rFonts w:ascii="Times New Roman" w:hAnsi="Times New Roman" w:eastAsia="仿宋_GB2312" w:cs="Times New Roman"/>
              </w:rPr>
              <w:t>计）、硒、砷（As）、汞（Hg）、镉（Cd）、六价铬(Cr</w:t>
            </w:r>
            <w:r>
              <w:rPr>
                <w:rFonts w:ascii="Times New Roman" w:hAnsi="Times New Roman" w:eastAsia="仿宋_GB2312" w:cs="Times New Roman"/>
                <w:vertAlign w:val="subscript"/>
              </w:rPr>
              <w:t>6</w:t>
            </w:r>
            <w:r>
              <w:rPr>
                <w:rFonts w:ascii="Times New Roman" w:hAnsi="Times New Roman" w:eastAsia="仿宋_GB2312" w:cs="Times New Roman"/>
                <w:vertAlign w:val="superscript"/>
              </w:rPr>
              <w:t>+</w:t>
            </w:r>
            <w:r>
              <w:rPr>
                <w:rFonts w:ascii="Times New Roman" w:hAnsi="Times New Roman" w:eastAsia="仿宋_GB2312" w:cs="Times New Roman"/>
              </w:rPr>
              <w:t>)、铅（Pb）、氰化物、挥发酚、石油类、阴离子表面活性剂、硫化物（亚甲基蓝分光光度法）、粪大肠菌群（个/L）</w:t>
            </w:r>
            <w:r>
              <w:rPr>
                <w:rFonts w:hint="eastAsia" w:ascii="Times New Roman" w:hAnsi="Times New Roman" w:eastAsia="仿宋_GB2312" w:cs="Times New Roman"/>
              </w:rPr>
              <w:t>、</w:t>
            </w:r>
            <w:r>
              <w:rPr>
                <w:rFonts w:ascii="Times New Roman" w:hAnsi="Times New Roman" w:eastAsia="仿宋_GB2312" w:cs="Times New Roman"/>
              </w:rPr>
              <w:t>溶解性总固体（TDS）、总硬度（TH）、K</w:t>
            </w:r>
            <w:r>
              <w:rPr>
                <w:rFonts w:ascii="Times New Roman" w:hAnsi="Times New Roman" w:eastAsia="仿宋_GB2312" w:cs="Times New Roman"/>
                <w:vertAlign w:val="superscript"/>
              </w:rPr>
              <w:t>+</w:t>
            </w:r>
            <w:r>
              <w:rPr>
                <w:rFonts w:ascii="Times New Roman" w:hAnsi="Times New Roman" w:eastAsia="仿宋_GB2312" w:cs="Times New Roman"/>
              </w:rPr>
              <w:t>、Na</w:t>
            </w:r>
            <w:r>
              <w:rPr>
                <w:rFonts w:ascii="Times New Roman" w:hAnsi="Times New Roman" w:eastAsia="仿宋_GB2312" w:cs="Times New Roman"/>
                <w:vertAlign w:val="superscript"/>
              </w:rPr>
              <w:t>+</w:t>
            </w:r>
            <w:r>
              <w:rPr>
                <w:rFonts w:ascii="Times New Roman" w:hAnsi="Times New Roman" w:eastAsia="仿宋_GB2312" w:cs="Times New Roman"/>
              </w:rPr>
              <w:t>、Ca</w:t>
            </w:r>
            <w:r>
              <w:rPr>
                <w:rFonts w:ascii="Times New Roman" w:hAnsi="Times New Roman" w:eastAsia="仿宋_GB2312" w:cs="Times New Roman"/>
                <w:vertAlign w:val="superscript"/>
              </w:rPr>
              <w:t>2+</w:t>
            </w:r>
            <w:r>
              <w:rPr>
                <w:rFonts w:ascii="Times New Roman" w:hAnsi="Times New Roman" w:eastAsia="仿宋_GB2312" w:cs="Times New Roman"/>
              </w:rPr>
              <w:t>、Mg</w:t>
            </w:r>
            <w:r>
              <w:rPr>
                <w:rFonts w:ascii="Times New Roman" w:hAnsi="Times New Roman" w:eastAsia="仿宋_GB2312" w:cs="Times New Roman"/>
                <w:vertAlign w:val="superscript"/>
              </w:rPr>
              <w:t>2+</w:t>
            </w:r>
            <w:r>
              <w:rPr>
                <w:rFonts w:ascii="Times New Roman" w:hAnsi="Times New Roman" w:eastAsia="仿宋_GB2312" w:cs="Times New Roman"/>
              </w:rPr>
              <w:t>、氯化物（以Cl</w:t>
            </w:r>
            <w:r>
              <w:rPr>
                <w:rFonts w:ascii="Times New Roman" w:hAnsi="Times New Roman" w:eastAsia="仿宋_GB2312" w:cs="Times New Roman"/>
                <w:vertAlign w:val="superscript"/>
              </w:rPr>
              <w:t>－</w:t>
            </w:r>
            <w:r>
              <w:rPr>
                <w:rFonts w:ascii="Times New Roman" w:hAnsi="Times New Roman" w:eastAsia="仿宋_GB2312" w:cs="Times New Roman"/>
              </w:rPr>
              <w:t>计）、硫酸盐（以SO</w:t>
            </w:r>
            <w:r>
              <w:rPr>
                <w:rFonts w:ascii="Times New Roman" w:hAnsi="Times New Roman" w:eastAsia="仿宋_GB2312" w:cs="Times New Roman"/>
                <w:vertAlign w:val="subscript"/>
              </w:rPr>
              <w:t>4</w:t>
            </w:r>
            <w:r>
              <w:rPr>
                <w:rFonts w:ascii="Times New Roman" w:hAnsi="Times New Roman" w:eastAsia="仿宋_GB2312" w:cs="Times New Roman"/>
                <w:vertAlign w:val="superscript"/>
              </w:rPr>
              <w:t>2－</w:t>
            </w:r>
            <w:r>
              <w:rPr>
                <w:rFonts w:ascii="Times New Roman" w:hAnsi="Times New Roman" w:eastAsia="仿宋_GB2312" w:cs="Times New Roman"/>
              </w:rPr>
              <w:t>计）、HCO</w:t>
            </w:r>
            <w:r>
              <w:rPr>
                <w:rFonts w:ascii="Times New Roman" w:hAnsi="Times New Roman" w:eastAsia="仿宋_GB2312" w:cs="Times New Roman"/>
                <w:vertAlign w:val="subscript"/>
              </w:rPr>
              <w:t>3</w:t>
            </w:r>
            <w:r>
              <w:rPr>
                <w:rFonts w:ascii="Times New Roman" w:hAnsi="Times New Roman" w:eastAsia="仿宋_GB2312" w:cs="Times New Roman"/>
                <w:vertAlign w:val="superscript"/>
              </w:rPr>
              <w:t>－</w:t>
            </w:r>
            <w:r>
              <w:rPr>
                <w:rFonts w:ascii="Times New Roman" w:hAnsi="Times New Roman" w:eastAsia="仿宋_GB2312" w:cs="Times New Roman"/>
              </w:rPr>
              <w:t>、Fe、Mn、全盐量</w:t>
            </w:r>
          </w:p>
        </w:tc>
        <w:tc>
          <w:tcPr>
            <w:tcW w:w="493" w:type="pct"/>
            <w:vAlign w:val="center"/>
          </w:tcPr>
          <w:p w14:paraId="72438B3B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28个</w:t>
            </w:r>
          </w:p>
        </w:tc>
        <w:tc>
          <w:tcPr>
            <w:tcW w:w="550" w:type="pct"/>
            <w:vAlign w:val="center"/>
          </w:tcPr>
          <w:p w14:paraId="2441531E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周期2年</w:t>
            </w:r>
          </w:p>
          <w:p w14:paraId="791E62F6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每年2次</w:t>
            </w:r>
          </w:p>
        </w:tc>
      </w:tr>
      <w:tr w14:paraId="772A1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177" w:type="pct"/>
            <w:vAlign w:val="center"/>
          </w:tcPr>
          <w:p w14:paraId="39E5D42C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479" w:type="pct"/>
            <w:vAlign w:val="center"/>
          </w:tcPr>
          <w:p w14:paraId="41096916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地下水</w:t>
            </w:r>
          </w:p>
        </w:tc>
        <w:tc>
          <w:tcPr>
            <w:tcW w:w="3301" w:type="pct"/>
            <w:vAlign w:val="center"/>
          </w:tcPr>
          <w:p w14:paraId="21114750">
            <w:pPr>
              <w:spacing w:after="0" w:line="240" w:lineRule="auto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色、溴和味、浑浊度、肉眼可见物、pH、总硬度、溶解性总固体、硫酸盐、氯化物、铁、锰、铜、锌、铝、挥发性酚类、阴离子表面活性剂、耗氧量（COD</w:t>
            </w:r>
            <w:r>
              <w:rPr>
                <w:rFonts w:ascii="Times New Roman" w:hAnsi="Times New Roman" w:eastAsia="仿宋_GB2312" w:cs="Times New Roman"/>
                <w:sz w:val="24"/>
                <w:vertAlign w:val="subscript"/>
              </w:rPr>
              <w:t>Mn</w:t>
            </w:r>
            <w:r>
              <w:rPr>
                <w:rFonts w:ascii="Times New Roman" w:hAnsi="Times New Roman" w:eastAsia="仿宋_GB2312" w:cs="Times New Roman"/>
                <w:sz w:val="24"/>
              </w:rPr>
              <w:t>）、氨氮、硫化物、钠、总大肠菌群、菌落总数、亚硝酸盐、硝酸盐、氰化物、氟化物、碘化物、汞、砷、硒、镉、铬(六价)、铅、三氯甲烷、四氯化碳、苯、甲苯</w:t>
            </w:r>
          </w:p>
        </w:tc>
        <w:tc>
          <w:tcPr>
            <w:tcW w:w="493" w:type="pct"/>
            <w:vAlign w:val="center"/>
          </w:tcPr>
          <w:p w14:paraId="4FA51E40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18个</w:t>
            </w:r>
          </w:p>
        </w:tc>
        <w:tc>
          <w:tcPr>
            <w:tcW w:w="550" w:type="pct"/>
            <w:vAlign w:val="center"/>
          </w:tcPr>
          <w:p w14:paraId="0C86603C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周期2年</w:t>
            </w:r>
          </w:p>
          <w:p w14:paraId="1A268F41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每年2次</w:t>
            </w:r>
          </w:p>
        </w:tc>
      </w:tr>
      <w:tr w14:paraId="5694A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177" w:type="pct"/>
            <w:vAlign w:val="center"/>
          </w:tcPr>
          <w:p w14:paraId="26124C7F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479" w:type="pct"/>
            <w:vAlign w:val="center"/>
          </w:tcPr>
          <w:p w14:paraId="270D5BF6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土壤</w:t>
            </w:r>
          </w:p>
        </w:tc>
        <w:tc>
          <w:tcPr>
            <w:tcW w:w="3301" w:type="pct"/>
            <w:vAlign w:val="center"/>
          </w:tcPr>
          <w:p w14:paraId="468DAC35">
            <w:pPr>
              <w:spacing w:after="0" w:line="240" w:lineRule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</w:rPr>
              <w:t>p</w:t>
            </w:r>
            <w:r>
              <w:rPr>
                <w:rFonts w:ascii="Times New Roman" w:hAnsi="Times New Roman" w:eastAsia="仿宋_GB2312" w:cs="Times New Roman"/>
              </w:rPr>
              <w:t>H值、阳离子交换量、镉、汞、砷、铅、铬、铜、镍、锌、有机质、氮、磷、钾、氟化物、石油类、挥发酚、六价铬、苯并芘、硫化物、土壤容重、土壤含水量、土壤孔隙度、土壤饱和导水率、全盐量（含盐总量）、氯化物、硫酸盐</w:t>
            </w:r>
          </w:p>
        </w:tc>
        <w:tc>
          <w:tcPr>
            <w:tcW w:w="493" w:type="pct"/>
            <w:vAlign w:val="center"/>
          </w:tcPr>
          <w:p w14:paraId="44143DCD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28</w:t>
            </w:r>
            <w:r>
              <w:rPr>
                <w:rFonts w:ascii="Times New Roman" w:hAnsi="Times New Roman" w:eastAsia="仿宋_GB2312" w:cs="Times New Roman"/>
                <w:sz w:val="24"/>
              </w:rPr>
              <w:t>个</w:t>
            </w:r>
          </w:p>
        </w:tc>
        <w:tc>
          <w:tcPr>
            <w:tcW w:w="550" w:type="pct"/>
            <w:vAlign w:val="center"/>
          </w:tcPr>
          <w:p w14:paraId="5793C56D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周期2年</w:t>
            </w:r>
          </w:p>
          <w:p w14:paraId="5B09CC46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每年2次</w:t>
            </w:r>
          </w:p>
        </w:tc>
      </w:tr>
    </w:tbl>
    <w:p w14:paraId="39F2A7E9">
      <w:pPr>
        <w:spacing w:after="0" w:line="240" w:lineRule="auto"/>
        <w:ind w:firstLine="422" w:firstLineChars="200"/>
        <w:rPr>
          <w:rFonts w:ascii="仿宋_GB2312" w:eastAsia="仿宋_GB2312"/>
          <w:b/>
          <w:bCs/>
          <w:sz w:val="21"/>
          <w:szCs w:val="21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7FB"/>
    <w:rsid w:val="00006917"/>
    <w:rsid w:val="0003542C"/>
    <w:rsid w:val="00047BD7"/>
    <w:rsid w:val="00094F23"/>
    <w:rsid w:val="000B7081"/>
    <w:rsid w:val="000C3EAD"/>
    <w:rsid w:val="000D2038"/>
    <w:rsid w:val="000E1DFF"/>
    <w:rsid w:val="00160119"/>
    <w:rsid w:val="001A4871"/>
    <w:rsid w:val="001C5755"/>
    <w:rsid w:val="001D4CC7"/>
    <w:rsid w:val="00214A36"/>
    <w:rsid w:val="002B0F63"/>
    <w:rsid w:val="002D305B"/>
    <w:rsid w:val="002E7B1D"/>
    <w:rsid w:val="00327B5C"/>
    <w:rsid w:val="00352E12"/>
    <w:rsid w:val="00366FC1"/>
    <w:rsid w:val="00370641"/>
    <w:rsid w:val="00370D1E"/>
    <w:rsid w:val="003D79C9"/>
    <w:rsid w:val="00422549"/>
    <w:rsid w:val="004263B4"/>
    <w:rsid w:val="00481204"/>
    <w:rsid w:val="004D59D8"/>
    <w:rsid w:val="004D6824"/>
    <w:rsid w:val="005C2941"/>
    <w:rsid w:val="005D6FAE"/>
    <w:rsid w:val="005E6A0A"/>
    <w:rsid w:val="00687273"/>
    <w:rsid w:val="0069262B"/>
    <w:rsid w:val="006F4D62"/>
    <w:rsid w:val="007209D0"/>
    <w:rsid w:val="00723A26"/>
    <w:rsid w:val="00774CD1"/>
    <w:rsid w:val="007B025D"/>
    <w:rsid w:val="007B177B"/>
    <w:rsid w:val="007D4D17"/>
    <w:rsid w:val="007F088A"/>
    <w:rsid w:val="00823AF4"/>
    <w:rsid w:val="00863582"/>
    <w:rsid w:val="0088068C"/>
    <w:rsid w:val="008F131A"/>
    <w:rsid w:val="00943753"/>
    <w:rsid w:val="00943B33"/>
    <w:rsid w:val="00964508"/>
    <w:rsid w:val="009B22EB"/>
    <w:rsid w:val="009C5C23"/>
    <w:rsid w:val="009F4296"/>
    <w:rsid w:val="00A403D6"/>
    <w:rsid w:val="00A51B9B"/>
    <w:rsid w:val="00A60137"/>
    <w:rsid w:val="00A816E0"/>
    <w:rsid w:val="00A87E0F"/>
    <w:rsid w:val="00AA0DB7"/>
    <w:rsid w:val="00AD10F2"/>
    <w:rsid w:val="00B25609"/>
    <w:rsid w:val="00B57579"/>
    <w:rsid w:val="00B82C7A"/>
    <w:rsid w:val="00C02556"/>
    <w:rsid w:val="00C03663"/>
    <w:rsid w:val="00C17FF5"/>
    <w:rsid w:val="00C457FB"/>
    <w:rsid w:val="00C71C43"/>
    <w:rsid w:val="00C97366"/>
    <w:rsid w:val="00CE4607"/>
    <w:rsid w:val="00CE514E"/>
    <w:rsid w:val="00D03EEA"/>
    <w:rsid w:val="00D64F21"/>
    <w:rsid w:val="00D70006"/>
    <w:rsid w:val="00D85344"/>
    <w:rsid w:val="00DE6B75"/>
    <w:rsid w:val="00E50EA4"/>
    <w:rsid w:val="00E616AF"/>
    <w:rsid w:val="00E6537A"/>
    <w:rsid w:val="00F435DC"/>
    <w:rsid w:val="00F6631F"/>
    <w:rsid w:val="00F76C5A"/>
    <w:rsid w:val="00FA2417"/>
    <w:rsid w:val="00FA4439"/>
    <w:rsid w:val="0F3A448D"/>
    <w:rsid w:val="1534197E"/>
    <w:rsid w:val="1FB60294"/>
    <w:rsid w:val="446715DF"/>
    <w:rsid w:val="5EDA0AD4"/>
    <w:rsid w:val="647153D0"/>
    <w:rsid w:val="7056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明显强调1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明显参考1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FE9E8-D310-4174-B9ED-5E32433318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694</Words>
  <Characters>771</Characters>
  <Lines>21</Lines>
  <Paragraphs>25</Paragraphs>
  <TotalTime>158</TotalTime>
  <ScaleCrop>false</ScaleCrop>
  <LinksUpToDate>false</LinksUpToDate>
  <CharactersWithSpaces>771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2025-05-27T01:27:00Z</dcterms:created>
  <dc:creator>凯迪 晋</dc:creator>
  <cp:lastModifiedBy>你好呀~</cp:lastModifiedBy>
  <dcterms:modified xsi:type="dcterms:W3CDTF">2025-09-16T02:18:30Z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eyJoZGlkIjoiZjdjZjY1ZTQ0Yjk3YjA3MDVmMWUyMjZmY2NiYWNjMGEiLCJ1c2VySWQiOiIzMzYzNzIxNzQifQ==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7C755B2033A940B1849BC274F892746A_13</vt:lpwstr>
  </property>
</Properties>
</file>